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81" w:rsidRPr="001F3781" w:rsidRDefault="001F3781" w:rsidP="001F3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F378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Oppstartsmøter Vannområde Mjøsa</w:t>
      </w:r>
      <w:r w:rsidRPr="001F378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1F3781" w:rsidP="001F3781">
      <w:r w:rsidRPr="001F378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[02/09-2009] Det inviteres til åpne informasjonsmøter i </w:t>
      </w:r>
      <w:r w:rsidR="00AB279E">
        <w:rPr>
          <w:rFonts w:ascii="Times New Roman" w:eastAsia="Times New Roman" w:hAnsi="Times New Roman" w:cs="Times New Roman"/>
          <w:sz w:val="24"/>
          <w:szCs w:val="24"/>
          <w:lang w:eastAsia="nb-NO"/>
        </w:rPr>
        <w:t>Ringebu, på Otta og Rudshøgda.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81"/>
    <w:rsid w:val="001F3781"/>
    <w:rsid w:val="008717CE"/>
    <w:rsid w:val="00AB279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D915"/>
  <w15:chartTrackingRefBased/>
  <w15:docId w15:val="{45284DE7-10BD-455F-B9D4-EB2845E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F3781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1F3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2018-01-09T12:04:00Z</dcterms:created>
  <dcterms:modified xsi:type="dcterms:W3CDTF">2018-01-11T09:54:00Z</dcterms:modified>
</cp:coreProperties>
</file>