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553" w:rsidRPr="00194553" w:rsidRDefault="00194553" w:rsidP="00194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94553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Overvåking av vassdrag i vannområde Mjøsa</w:t>
      </w:r>
      <w:r w:rsidRPr="0019455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194553" w:rsidRPr="00194553" w:rsidRDefault="00194553" w:rsidP="001945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9455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[06/07-2015] </w:t>
      </w:r>
    </w:p>
    <w:p w:rsidR="00194553" w:rsidRPr="00194553" w:rsidRDefault="00194553" w:rsidP="00194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9455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Sommeren og høsten 2015 gjennomføres et omfattende prøvetakingsopplegg for å gi oss enda bedre kunnskap om tilstanden i Hunnselvvassdraget, </w:t>
      </w:r>
      <w:proofErr w:type="spellStart"/>
      <w:r w:rsidRPr="00194553">
        <w:rPr>
          <w:rFonts w:ascii="Times New Roman" w:eastAsia="Times New Roman" w:hAnsi="Times New Roman" w:cs="Times New Roman"/>
          <w:sz w:val="24"/>
          <w:szCs w:val="24"/>
          <w:lang w:eastAsia="nb-NO"/>
        </w:rPr>
        <w:t>Mesnavassdraget</w:t>
      </w:r>
      <w:proofErr w:type="spellEnd"/>
      <w:r w:rsidRPr="00194553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og Gudbrandsdalslågen. Dette er et samarbeid mellom kommunene Vestre Toten, Gjøvik, Lillehammer og Lesja, Fylkesmannen i Oppland og Vassdragsforbundet for Mjøsa. Vi bruker lokalkjente i kommunene og hos fylkesmannen til innhenting av vannprøver.</w:t>
      </w:r>
    </w:p>
    <w:p w:rsidR="00194553" w:rsidRPr="00194553" w:rsidRDefault="00194553" w:rsidP="001945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194553">
        <w:rPr>
          <w:rFonts w:ascii="Times New Roman" w:eastAsia="Times New Roman" w:hAnsi="Times New Roman" w:cs="Times New Roman"/>
          <w:sz w:val="24"/>
          <w:szCs w:val="24"/>
          <w:lang w:eastAsia="nb-NO"/>
        </w:rPr>
        <w:t>I tillegg blir det prøvefiske i de største innsjøene i Sjoa- og Vinstravassdragene, el-fiske i elver med fysiske inngrep og begroingsundersøkelser på mange lokaliteter i vannområdet.  </w:t>
      </w:r>
    </w:p>
    <w:p w:rsidR="00B97178" w:rsidRDefault="00B97178"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553"/>
    <w:rsid w:val="00194553"/>
    <w:rsid w:val="008717CE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E287C-6BA9-4B33-9ECF-B761F37D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4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1945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0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2018-01-09T13:13:00Z</dcterms:created>
  <dcterms:modified xsi:type="dcterms:W3CDTF">2018-01-09T13:13:00Z</dcterms:modified>
</cp:coreProperties>
</file>